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/>
        <w:drawing>
          <wp:inline distB="0" distT="0" distL="0" distR="0">
            <wp:extent cx="599750" cy="503129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9750" cy="5031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LISTA DE MATERIALES NIVEL PARVULARIO </w:t>
      </w:r>
      <w:r w:rsidDel="00000000" w:rsidR="00000000" w:rsidRPr="00000000">
        <w:rPr>
          <w:b w:val="1"/>
          <w:bCs w:val="1"/>
          <w:highlight w:val="yellow"/>
          <w:rtl w:val="0"/>
        </w:rPr>
        <w:t xml:space="preserve">-  PRE KÍNDER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CENTRO EDUCATIVO PEUMAYEN </w:t>
      </w:r>
    </w:p>
    <w:p w:rsidR="00000000" w:rsidDel="00000000" w:rsidP="00000000" w:rsidRDefault="00000000" w:rsidRPr="00000000" w14:paraId="00000004">
      <w:pPr>
        <w:spacing w:lin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“Caligrafix” Trazos y Letras N°1</w:t>
      </w:r>
      <w:r w:rsidDel="00000000" w:rsidR="00000000" w:rsidRPr="00000000">
        <w:rPr>
          <w:rtl w:val="0"/>
        </w:rPr>
        <w:t xml:space="preserve">    </w:t>
      </w:r>
      <w:r w:rsidDel="00000000" w:rsidR="00000000" w:rsidRPr="00000000">
        <w:rPr>
          <w:b w:val="1"/>
          <w:bCs w:val="1"/>
          <w:rtl w:val="0"/>
        </w:rPr>
        <w:t xml:space="preserve">-   “Caligrafix” Lógica y Números N°1 </w:t>
      </w:r>
      <w:r w:rsidDel="00000000" w:rsidR="00000000" w:rsidRPr="00000000">
        <w:rPr>
          <w:rtl w:val="0"/>
        </w:rPr>
        <w:t xml:space="preserve">(forro plástico transparente y su nombre en la portada de cada texto)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 carpetas con acoclip metálico, color </w:t>
      </w:r>
      <w:r w:rsidDel="00000000" w:rsidR="00000000" w:rsidRPr="00000000">
        <w:rPr>
          <w:rtl w:val="0"/>
        </w:rPr>
        <w:t xml:space="preserve">rojo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(Marcada con el nombre)</w:t>
      </w:r>
    </w:p>
    <w:p w:rsidR="00000000" w:rsidDel="00000000" w:rsidP="00000000" w:rsidRDefault="00000000" w:rsidRPr="00000000" w14:paraId="00000006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20 láminas para termolaminar (tamaño oficio)</w:t>
      </w:r>
    </w:p>
    <w:p w:rsidR="00000000" w:rsidDel="00000000" w:rsidP="00000000" w:rsidRDefault="00000000" w:rsidRPr="00000000" w14:paraId="00000007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estuche marcado con su nombre y apellido (Letra Imprenta), con los siguientes materiales: Lápices de colores, lápiz grafito, pegamento en barra </w:t>
      </w:r>
      <w:r w:rsidDel="00000000" w:rsidR="00000000" w:rsidRPr="00000000">
        <w:rPr>
          <w:b w:val="1"/>
          <w:bCs w:val="1"/>
          <w:rtl w:val="0"/>
        </w:rPr>
        <w:t xml:space="preserve">mediano</w:t>
      </w:r>
      <w:r w:rsidDel="00000000" w:rsidR="00000000" w:rsidRPr="00000000">
        <w:rPr>
          <w:b w:val="1"/>
          <w:bCs w:val="1"/>
          <w:rtl w:val="0"/>
        </w:rPr>
        <w:t xml:space="preserve"> y tijera.</w:t>
      </w:r>
    </w:p>
    <w:p w:rsidR="00000000" w:rsidDel="00000000" w:rsidP="00000000" w:rsidRDefault="00000000" w:rsidRPr="00000000" w14:paraId="00000008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 Lápices grafitos</w:t>
      </w:r>
    </w:p>
    <w:p w:rsidR="00000000" w:rsidDel="00000000" w:rsidP="00000000" w:rsidRDefault="00000000" w:rsidRPr="00000000" w14:paraId="00000009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 pegamentos en barra</w:t>
      </w:r>
    </w:p>
    <w:p w:rsidR="00000000" w:rsidDel="00000000" w:rsidP="00000000" w:rsidRDefault="00000000" w:rsidRPr="00000000" w14:paraId="0000000A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 sobres de papel lustre brillante individual.</w:t>
      </w:r>
    </w:p>
    <w:p w:rsidR="00000000" w:rsidDel="00000000" w:rsidP="00000000" w:rsidRDefault="00000000" w:rsidRPr="00000000" w14:paraId="0000000B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10 planchas de goma eva tamaño carta de colores llamativos</w:t>
      </w:r>
    </w:p>
    <w:p w:rsidR="00000000" w:rsidDel="00000000" w:rsidP="00000000" w:rsidRDefault="00000000" w:rsidRPr="00000000" w14:paraId="0000000C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Block de cartulina española</w:t>
      </w:r>
    </w:p>
    <w:p w:rsidR="00000000" w:rsidDel="00000000" w:rsidP="00000000" w:rsidRDefault="00000000" w:rsidRPr="00000000" w14:paraId="0000000D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5 pliegos de papel bond (Blanco)</w:t>
      </w:r>
    </w:p>
    <w:p w:rsidR="00000000" w:rsidDel="00000000" w:rsidP="00000000" w:rsidRDefault="00000000" w:rsidRPr="00000000" w14:paraId="0000000E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Block de dibujo blanco grande</w:t>
      </w:r>
    </w:p>
    <w:p w:rsidR="00000000" w:rsidDel="00000000" w:rsidP="00000000" w:rsidRDefault="00000000" w:rsidRPr="00000000" w14:paraId="0000000F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 set de 12 colores de témperas sólidas.</w:t>
      </w:r>
    </w:p>
    <w:p w:rsidR="00000000" w:rsidDel="00000000" w:rsidP="00000000" w:rsidRDefault="00000000" w:rsidRPr="00000000" w14:paraId="00000010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cuento infantil tapa dura </w:t>
      </w:r>
    </w:p>
    <w:p w:rsidR="00000000" w:rsidDel="00000000" w:rsidP="00000000" w:rsidRDefault="00000000" w:rsidRPr="00000000" w14:paraId="00000011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libro de cuentos para colorear, marcar con su nombre.</w:t>
      </w:r>
    </w:p>
    <w:p w:rsidR="00000000" w:rsidDel="00000000" w:rsidP="00000000" w:rsidRDefault="00000000" w:rsidRPr="00000000" w14:paraId="00000012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 paquetes de 12 colores de Foamy moldeable (ya que son más fáciles de moldear; se puede encontrar en tiendas Chinas)</w:t>
      </w:r>
    </w:p>
    <w:p w:rsidR="00000000" w:rsidDel="00000000" w:rsidP="00000000" w:rsidRDefault="00000000" w:rsidRPr="00000000" w14:paraId="00000013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set de papel fotográfico adhesivo</w:t>
      </w:r>
    </w:p>
    <w:p w:rsidR="00000000" w:rsidDel="00000000" w:rsidP="00000000" w:rsidRDefault="00000000" w:rsidRPr="00000000" w14:paraId="00000014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set de papel fotográfico sin adhesivo</w:t>
      </w:r>
    </w:p>
    <w:p w:rsidR="00000000" w:rsidDel="00000000" w:rsidP="00000000" w:rsidRDefault="00000000" w:rsidRPr="00000000" w14:paraId="00000015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12 platos de cartón blanco tamaño mediano</w:t>
      </w:r>
    </w:p>
    <w:p w:rsidR="00000000" w:rsidDel="00000000" w:rsidP="00000000" w:rsidRDefault="00000000" w:rsidRPr="00000000" w14:paraId="00000016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Un set de limpiapipas de colores</w:t>
      </w:r>
    </w:p>
    <w:p w:rsidR="00000000" w:rsidDel="00000000" w:rsidP="00000000" w:rsidRDefault="00000000" w:rsidRPr="00000000" w14:paraId="00000017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Un set de baja lenguas de colores</w:t>
      </w:r>
    </w:p>
    <w:p w:rsidR="00000000" w:rsidDel="00000000" w:rsidP="00000000" w:rsidRDefault="00000000" w:rsidRPr="00000000" w14:paraId="00000018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Un carrete de hilo invisible (grueso)</w:t>
      </w:r>
    </w:p>
    <w:p w:rsidR="00000000" w:rsidDel="00000000" w:rsidP="00000000" w:rsidRDefault="00000000" w:rsidRPr="00000000" w14:paraId="00000019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Un carrete de hilo dorado (grueso)</w:t>
      </w:r>
    </w:p>
    <w:p w:rsidR="00000000" w:rsidDel="00000000" w:rsidP="00000000" w:rsidRDefault="00000000" w:rsidRPr="00000000" w14:paraId="0000001A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Un plumón permanente negro </w:t>
      </w:r>
    </w:p>
    <w:p w:rsidR="00000000" w:rsidDel="00000000" w:rsidP="00000000" w:rsidRDefault="00000000" w:rsidRPr="00000000" w14:paraId="0000001B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Un plumón de pizarra (puede ser negro, rojo, morado, verde, o naranjo)</w:t>
      </w:r>
    </w:p>
    <w:p w:rsidR="00000000" w:rsidDel="00000000" w:rsidP="00000000" w:rsidRDefault="00000000" w:rsidRPr="00000000" w14:paraId="0000001C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1 juego didáctico (Bloques,  juego de té,set de doctor,  cubos, etc)</w:t>
      </w:r>
    </w:p>
    <w:p w:rsidR="00000000" w:rsidDel="00000000" w:rsidP="00000000" w:rsidRDefault="00000000" w:rsidRPr="00000000" w14:paraId="0000001D">
      <w:pPr>
        <w:spacing w:line="240" w:lineRule="auto"/>
        <w:rPr/>
      </w:pPr>
      <w:r w:rsidDel="00000000" w:rsidR="00000000" w:rsidRPr="00000000">
        <w:rPr>
          <w:rtl w:val="0"/>
        </w:rPr>
        <w:t xml:space="preserve">1 cola Fría tamaño grande (marcada)</w:t>
      </w:r>
    </w:p>
    <w:p w:rsidR="00000000" w:rsidDel="00000000" w:rsidP="00000000" w:rsidRDefault="00000000" w:rsidRPr="00000000" w14:paraId="0000001E">
      <w:pPr>
        <w:spacing w:line="240" w:lineRule="auto"/>
        <w:rPr/>
      </w:pPr>
      <w:r w:rsidDel="00000000" w:rsidR="00000000" w:rsidRPr="00000000">
        <w:rPr>
          <w:rtl w:val="0"/>
        </w:rPr>
        <w:t xml:space="preserve">2 scotch transparente grande</w:t>
      </w:r>
    </w:p>
    <w:p w:rsidR="00000000" w:rsidDel="00000000" w:rsidP="00000000" w:rsidRDefault="00000000" w:rsidRPr="00000000" w14:paraId="0000001F">
      <w:pPr>
        <w:spacing w:line="240" w:lineRule="auto"/>
        <w:rPr/>
      </w:pPr>
      <w:r w:rsidDel="00000000" w:rsidR="00000000" w:rsidRPr="00000000">
        <w:rPr>
          <w:rtl w:val="0"/>
        </w:rPr>
        <w:t xml:space="preserve">2 cinta de papel engomada ancha</w:t>
      </w:r>
    </w:p>
    <w:p w:rsidR="00000000" w:rsidDel="00000000" w:rsidP="00000000" w:rsidRDefault="00000000" w:rsidRPr="00000000" w14:paraId="00000020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MATERIALES DE HIGIENE PERSONAL Y DEPORTIVO</w:t>
      </w:r>
    </w:p>
    <w:p w:rsidR="00000000" w:rsidDel="00000000" w:rsidP="00000000" w:rsidRDefault="00000000" w:rsidRPr="00000000" w14:paraId="00000021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Botella de agua. Debe ser identificada por el niño o niña, además marcada con su nombre.</w:t>
      </w:r>
    </w:p>
    <w:p w:rsidR="00000000" w:rsidDel="00000000" w:rsidP="00000000" w:rsidRDefault="00000000" w:rsidRPr="00000000" w14:paraId="00000022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litro de alcohol al 70%, 1 jabón líquido, un desinfectante en aerosol (Lysoform o similar)</w:t>
      </w:r>
    </w:p>
    <w:p w:rsidR="00000000" w:rsidDel="00000000" w:rsidP="00000000" w:rsidRDefault="00000000" w:rsidRPr="00000000" w14:paraId="00000023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toalla de mano con elástico, para  la hora </w:t>
      </w:r>
      <w:r w:rsidDel="00000000" w:rsidR="00000000" w:rsidRPr="00000000">
        <w:rPr>
          <w:b w:val="1"/>
          <w:bCs w:val="1"/>
          <w:rtl w:val="0"/>
        </w:rPr>
        <w:t xml:space="preserve">de higiene</w:t>
      </w:r>
      <w:r w:rsidDel="00000000" w:rsidR="00000000" w:rsidRPr="00000000">
        <w:rPr>
          <w:b w:val="1"/>
          <w:bCs w:val="1"/>
          <w:rtl w:val="0"/>
        </w:rPr>
        <w:t xml:space="preserve">, cepillo dental (marcado), vaso (marcado), pasta dental.</w:t>
      </w:r>
    </w:p>
    <w:p w:rsidR="00000000" w:rsidDel="00000000" w:rsidP="00000000" w:rsidRDefault="00000000" w:rsidRPr="00000000" w14:paraId="00000024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individual  de tela para la hora de ingesta de alimentos.</w:t>
      </w:r>
    </w:p>
    <w:p w:rsidR="00000000" w:rsidDel="00000000" w:rsidP="00000000" w:rsidRDefault="00000000" w:rsidRPr="00000000" w14:paraId="00000025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Toallitas húmedas  dentro de su mochila, si es que las utiliza al momento de evacuar.</w:t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*Uniforme: Buzo gris, polera amarilla, poleron azul, polar gris y zapatillas. Todo esto debidamente marcado en un lugar visible. NO SE RESPONDE POR </w:t>
      </w:r>
      <w:r w:rsidDel="00000000" w:rsidR="00000000" w:rsidRPr="00000000">
        <w:rPr>
          <w:b w:val="1"/>
          <w:bCs w:val="1"/>
          <w:rtl w:val="0"/>
        </w:rPr>
        <w:t xml:space="preserve">PÉRDIDAS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.</w:t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  <w:b w:val="1"/>
          <w:bCs w:val="1"/>
          <w:color w:val="0070c0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70c0"/>
          <w:sz w:val="28"/>
          <w:szCs w:val="28"/>
          <w:rtl w:val="0"/>
        </w:rPr>
        <w:t xml:space="preserve">*OBS: Los útiles serán solicitados por número de lista, previo aviso a través de agenda las primeras semanas de clases.</w:t>
      </w:r>
    </w:p>
    <w:p w:rsidR="00000000" w:rsidDel="00000000" w:rsidP="00000000" w:rsidRDefault="00000000" w:rsidRPr="00000000" w14:paraId="00000028">
      <w:pPr>
        <w:rPr>
          <w:b w:val="1"/>
          <w:bCs w:val="1"/>
          <w:color w:val="0070c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="276" w:lineRule="auto"/>
        <w:rPr>
          <w:b w:val="1"/>
          <w:bCs w:val="1"/>
          <w:highlight w:val="yellow"/>
          <w:u w:val="single"/>
        </w:rPr>
      </w:pPr>
      <w:r w:rsidDel="00000000" w:rsidR="00000000" w:rsidRPr="00000000">
        <w:rPr>
          <w:b w:val="1"/>
          <w:bCs w:val="1"/>
          <w:highlight w:val="yellow"/>
          <w:u w:val="single"/>
          <w:rtl w:val="0"/>
        </w:rPr>
        <w:t xml:space="preserve">*Horario de Clases Nivel Parvulario</w:t>
      </w:r>
    </w:p>
    <w:p w:rsidR="00000000" w:rsidDel="00000000" w:rsidP="00000000" w:rsidRDefault="00000000" w:rsidRPr="00000000" w14:paraId="0000002A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*Lunes desde 08:15 Hrs a 15:10 hrs.</w:t>
      </w:r>
    </w:p>
    <w:p w:rsidR="00000000" w:rsidDel="00000000" w:rsidP="00000000" w:rsidRDefault="00000000" w:rsidRPr="00000000" w14:paraId="0000002B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*Martes a viernes  08:15 a 15:30 hrs.</w:t>
      </w:r>
    </w:p>
    <w:p w:rsidR="00000000" w:rsidDel="00000000" w:rsidP="00000000" w:rsidRDefault="00000000" w:rsidRPr="00000000" w14:paraId="0000002C">
      <w:pPr>
        <w:spacing w:after="240" w:before="240" w:line="276" w:lineRule="auto"/>
        <w:rPr>
          <w:b w:val="1"/>
          <w:bCs w:val="1"/>
          <w:highlight w:val="yellow"/>
          <w:u w:val="single"/>
        </w:rPr>
      </w:pPr>
      <w:r w:rsidDel="00000000" w:rsidR="00000000" w:rsidRPr="00000000">
        <w:rPr>
          <w:b w:val="1"/>
          <w:bCs w:val="1"/>
          <w:highlight w:val="yellow"/>
          <w:u w:val="single"/>
          <w:rtl w:val="0"/>
        </w:rPr>
        <w:t xml:space="preserve">**Horario Adaptación 2026: Horario por confirmar al ingreso de año escolar.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Fono Centro Educativo: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Sede Básica: 75 2315321 – 974466272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b w:val="1"/>
          <w:bCs w:val="1"/>
          <w:highlight w:val="yellow"/>
          <w:u w:val="single"/>
        </w:rPr>
      </w:pPr>
      <w:r w:rsidDel="00000000" w:rsidR="00000000" w:rsidRPr="00000000">
        <w:rPr>
          <w:b w:val="1"/>
          <w:bCs w:val="1"/>
          <w:rtl w:val="0"/>
        </w:rPr>
        <w:t xml:space="preserve">Sede Media: 752410251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567" w:top="567" w:left="567" w:right="56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rsid w:val="00D57964"/>
    <w:pPr>
      <w:spacing w:after="200" w:line="276" w:lineRule="auto"/>
    </w:p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rrafodelista">
    <w:name w:val="List Paragraph"/>
    <w:basedOn w:val="Normal"/>
    <w:uiPriority w:val="34"/>
    <w:qFormat w:val="1"/>
    <w:rsid w:val="00D57964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Gmn1I10zfSEm/DG1BPuvoFsUkg==">CgMxLjA4AHIhMTVqYzJzRHhjLWx3T0d2Z2NtNmpGX1VDRW9UanFzTU1B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2022-12-12T17:11:00Z</dcterms:created>
  <dc:creator>Kdoce</dc:creator>
</cp:coreProperties>
</file>